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«Литература» (на углублённом уровне)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17.05.2012 г. №41317, с изменениями и дополнениями от 29.12.2014 № 1645, от 31.12.2015 № 1578, от 29.06.2017 № 613), Федеральной основной образовательной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программы среднего общего образования (в редакции протокола №2/16-з от 28.06.2016 федерального учебно-методического объединения по общему образованию), с учётом Концепции преподавания русского языка и литературы в Российской Федерации (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</w:t>
      </w:r>
    </w:p>
    <w:p w:rsidR="0050306A" w:rsidRPr="00FF516E" w:rsidRDefault="0050306A" w:rsidP="0050306A">
      <w:pPr>
        <w:spacing w:after="0" w:line="264" w:lineRule="auto"/>
        <w:ind w:left="120"/>
        <w:jc w:val="both"/>
        <w:rPr>
          <w:lang w:val="ru-RU"/>
        </w:rPr>
      </w:pP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r w:rsidRPr="00FF516E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FF516E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F516E">
        <w:rPr>
          <w:rFonts w:ascii="Times New Roman" w:hAnsi="Times New Roman"/>
          <w:color w:val="000000"/>
          <w:sz w:val="28"/>
          <w:lang w:val="ru-RU"/>
        </w:rPr>
        <w:t xml:space="preserve"> века, расширение литературного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>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с возрастными особенностями старшеклассников, их литературным развитием, жизненным и читательским опытом.</w:t>
      </w:r>
      <w:proofErr w:type="gramEnd"/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r w:rsidRPr="00FF516E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на углублённом уровне в средней школе преемственно по отношению к курсу литературы в основной школе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и сопрягается с курсом литературы, изучаемым на базовом уровне. В процессе изучения литературы в старших классах происходит углубление и расширение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использования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r w:rsidRPr="00FF516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В рабочей программе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pacing w:val="1"/>
          <w:sz w:val="28"/>
        </w:rPr>
        <w:t>I</w:t>
      </w:r>
      <w:proofErr w:type="gramEnd"/>
      <w:r w:rsidRPr="00FF516E">
        <w:rPr>
          <w:rFonts w:ascii="Times New Roman" w:hAnsi="Times New Roman"/>
          <w:color w:val="000000"/>
          <w:spacing w:val="1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pacing w:val="1"/>
          <w:sz w:val="28"/>
        </w:rPr>
        <w:t>I</w:t>
      </w:r>
      <w:r w:rsidRPr="00FF516E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r w:rsidRPr="00FF516E">
        <w:rPr>
          <w:rFonts w:ascii="Times New Roman" w:hAnsi="Times New Roman"/>
          <w:color w:val="000000"/>
          <w:spacing w:val="1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</w:t>
      </w:r>
    </w:p>
    <w:p w:rsidR="0050306A" w:rsidRDefault="0050306A" w:rsidP="005030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F516E">
        <w:rPr>
          <w:rFonts w:ascii="Times New Roman" w:hAnsi="Times New Roman"/>
          <w:color w:val="000000"/>
          <w:sz w:val="28"/>
          <w:lang w:val="ru-RU"/>
        </w:rPr>
        <w:t xml:space="preserve">Отличие углублённого уровня литературного образования от базового обусловлено планируемыми предметными результатами, которые реализуются в отношении наиболее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 в соответствии с учебным планом образовательной организации, обеспечивающей профильное обучение.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обучающихся, являющейся способом введения старшеклассников в ту или иную профессиональную практику, связанную с профильным гуманитарным образованием.</w:t>
      </w:r>
      <w:proofErr w:type="gramEnd"/>
    </w:p>
    <w:p w:rsidR="0050306A" w:rsidRDefault="0050306A" w:rsidP="005030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Разделы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</w:p>
    <w:p w:rsidR="0050306A" w:rsidRDefault="0050306A" w:rsidP="005030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«Пояснительная записка»;</w:t>
      </w:r>
    </w:p>
    <w:p w:rsidR="0050306A" w:rsidRDefault="0050306A" w:rsidP="0050306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6A">
        <w:rPr>
          <w:rFonts w:ascii="Times New Roman" w:hAnsi="Times New Roman" w:cs="Times New Roman"/>
          <w:sz w:val="28"/>
          <w:szCs w:val="28"/>
          <w:lang w:val="ru-RU"/>
        </w:rPr>
        <w:t xml:space="preserve">«Общая характеристика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учебного предмета «Литература»;</w:t>
      </w:r>
    </w:p>
    <w:p w:rsidR="0050306A" w:rsidRDefault="0050306A" w:rsidP="0050306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«Цели изучения учебного предмета «Литература»;</w:t>
      </w:r>
    </w:p>
    <w:p w:rsidR="00BF6A85" w:rsidRDefault="00BF6A85" w:rsidP="0050306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«Место учебного предмета «Литература» в учебном плане»</w:t>
      </w:r>
    </w:p>
    <w:p w:rsidR="0050306A" w:rsidRDefault="00BF6A85" w:rsidP="00BF6A8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F516E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среднего общего образования отводится 340 ч., в 10 класса - 170 часов (5 часов в неделю), в 11 классе - 170 часов (5 часов в неделю).</w:t>
      </w:r>
    </w:p>
    <w:p w:rsidR="00BF6A85" w:rsidRDefault="00BF6A85" w:rsidP="00BF6A85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«Содержание учебного предмета «Литература»;</w:t>
      </w:r>
    </w:p>
    <w:p w:rsidR="00BF6A85" w:rsidRDefault="00BF6A85" w:rsidP="00BF6A8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A85">
        <w:rPr>
          <w:rFonts w:ascii="Times New Roman" w:hAnsi="Times New Roman" w:cs="Times New Roman"/>
          <w:sz w:val="28"/>
          <w:szCs w:val="28"/>
          <w:lang w:val="ru-RU"/>
        </w:rPr>
        <w:t>«Тематическое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планирование»;</w:t>
      </w:r>
    </w:p>
    <w:p w:rsidR="00BF6A85" w:rsidRPr="00BF6A85" w:rsidRDefault="00BF6A85" w:rsidP="00BF6A8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</w:t>
      </w:r>
      <w:r w:rsidRPr="00FF516E">
        <w:rPr>
          <w:rFonts w:ascii="Times New Roman" w:hAnsi="Times New Roman"/>
          <w:color w:val="000000"/>
          <w:sz w:val="28"/>
          <w:lang w:val="ru-RU"/>
        </w:rPr>
        <w:lastRenderedPageBreak/>
        <w:t>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старшей школой и сформулированных во ФГОС СОО.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социокультурному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и эстетическому феномену;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  <w:proofErr w:type="gramEnd"/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 xml:space="preserve">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России; сознательное включение чтения в собственную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  <w:proofErr w:type="gramEnd"/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lastRenderedPageBreak/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развитием представления о специфике литературы как вида искусства, культуры читательского восприятия, каче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ств кв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; владением основами учебной проектно-исследовательской деятельности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историк</w:t>
      </w: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и теоретико-литературного характера, в том числе создания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медиапроектов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>; различными приёмами цитирования и творческой переработки текстов.</w:t>
      </w:r>
    </w:p>
    <w:p w:rsidR="0050306A" w:rsidRPr="00FF516E" w:rsidRDefault="0050306A" w:rsidP="005030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516E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</w:t>
      </w:r>
      <w:r w:rsidRPr="00FF51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литературных текстах, на свободное владение разными способами информационной переработки текстов, на умение анализировать, </w:t>
      </w:r>
      <w:proofErr w:type="spellStart"/>
      <w:r w:rsidRPr="00FF516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</w:t>
      </w:r>
      <w:proofErr w:type="gramEnd"/>
      <w:r w:rsidRPr="00FF516E">
        <w:rPr>
          <w:rFonts w:ascii="Times New Roman" w:hAnsi="Times New Roman"/>
          <w:color w:val="000000"/>
          <w:sz w:val="28"/>
          <w:lang w:val="ru-RU"/>
        </w:rPr>
        <w:t xml:space="preserve"> жизни филологического сообщества, в том числе в Интернете.</w:t>
      </w:r>
    </w:p>
    <w:p w:rsidR="00B101BC" w:rsidRPr="0050306A" w:rsidRDefault="00B101BC">
      <w:pPr>
        <w:rPr>
          <w:lang w:val="ru-RU"/>
        </w:rPr>
      </w:pPr>
    </w:p>
    <w:sectPr w:rsidR="00B101BC" w:rsidRPr="0050306A" w:rsidSect="00B1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6A"/>
    <w:rsid w:val="002C2968"/>
    <w:rsid w:val="0050306A"/>
    <w:rsid w:val="00B101BC"/>
    <w:rsid w:val="00B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</cp:revision>
  <dcterms:created xsi:type="dcterms:W3CDTF">2023-10-23T15:24:00Z</dcterms:created>
  <dcterms:modified xsi:type="dcterms:W3CDTF">2023-10-24T01:31:00Z</dcterms:modified>
</cp:coreProperties>
</file>